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13" w:rsidRDefault="00596513" w:rsidP="006F6030">
      <w:pPr>
        <w:ind w:left="851"/>
        <w:rPr>
          <w:rFonts w:ascii="Arial" w:hAnsi="Arial"/>
        </w:rPr>
      </w:pP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 xml:space="preserve">Jundiaí, </w:t>
      </w:r>
      <w:r w:rsidR="006149DC">
        <w:rPr>
          <w:rFonts w:ascii="Arial" w:hAnsi="Arial" w:cs="Arial"/>
          <w:sz w:val="22"/>
          <w:szCs w:val="22"/>
        </w:rPr>
        <w:t>20</w:t>
      </w:r>
      <w:r w:rsidRPr="006F6030">
        <w:rPr>
          <w:rFonts w:ascii="Arial" w:hAnsi="Arial" w:cs="Arial"/>
          <w:sz w:val="22"/>
          <w:szCs w:val="22"/>
        </w:rPr>
        <w:t xml:space="preserve"> de </w:t>
      </w:r>
      <w:r w:rsidR="006149DC">
        <w:rPr>
          <w:rFonts w:ascii="Arial" w:hAnsi="Arial" w:cs="Arial"/>
          <w:sz w:val="22"/>
          <w:szCs w:val="22"/>
        </w:rPr>
        <w:t>abril</w:t>
      </w:r>
      <w:r w:rsidRPr="006F6030">
        <w:rPr>
          <w:rFonts w:ascii="Arial" w:hAnsi="Arial" w:cs="Arial"/>
          <w:sz w:val="22"/>
          <w:szCs w:val="22"/>
        </w:rPr>
        <w:t xml:space="preserve"> de 201</w:t>
      </w:r>
      <w:r w:rsidR="006149DC">
        <w:rPr>
          <w:rFonts w:ascii="Arial" w:hAnsi="Arial" w:cs="Arial"/>
          <w:sz w:val="22"/>
          <w:szCs w:val="22"/>
        </w:rPr>
        <w:t>6</w:t>
      </w:r>
      <w:r w:rsidRPr="006F6030">
        <w:rPr>
          <w:rFonts w:ascii="Arial" w:hAnsi="Arial" w:cs="Arial"/>
          <w:sz w:val="22"/>
          <w:szCs w:val="22"/>
        </w:rPr>
        <w:t>.</w:t>
      </w:r>
    </w:p>
    <w:p w:rsidR="00C40CD6" w:rsidRPr="006F6030" w:rsidRDefault="00C40CD6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CE-ARI-010/16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À</w:t>
      </w:r>
    </w:p>
    <w:p w:rsidR="006F6030" w:rsidRPr="00F73639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  <w:u w:val="single"/>
        </w:rPr>
      </w:pPr>
      <w:r w:rsidRPr="00F73639">
        <w:rPr>
          <w:rFonts w:ascii="Arial" w:hAnsi="Arial" w:cs="Arial"/>
          <w:sz w:val="22"/>
          <w:szCs w:val="22"/>
          <w:u w:val="single"/>
        </w:rPr>
        <w:t>Assembl</w:t>
      </w:r>
      <w:r w:rsidR="00F73639" w:rsidRPr="00F73639">
        <w:rPr>
          <w:rFonts w:ascii="Arial" w:hAnsi="Arial" w:cs="Arial"/>
          <w:sz w:val="22"/>
          <w:szCs w:val="22"/>
          <w:u w:val="single"/>
        </w:rPr>
        <w:t>e</w:t>
      </w:r>
      <w:r w:rsidRPr="00F73639">
        <w:rPr>
          <w:rFonts w:ascii="Arial" w:hAnsi="Arial" w:cs="Arial"/>
          <w:sz w:val="22"/>
          <w:szCs w:val="22"/>
          <w:u w:val="single"/>
        </w:rPr>
        <w:t>ia Legislativa do Estado de São Paulo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 xml:space="preserve">Av. Pedro Álvares Cabral, </w:t>
      </w:r>
      <w:proofErr w:type="gramStart"/>
      <w:r w:rsidRPr="006F6030">
        <w:rPr>
          <w:rFonts w:ascii="Arial" w:hAnsi="Arial" w:cs="Arial"/>
          <w:sz w:val="22"/>
          <w:szCs w:val="22"/>
        </w:rPr>
        <w:t>201</w:t>
      </w:r>
      <w:proofErr w:type="gramEnd"/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São Paulo – SP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CEP 04097-900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Ref.: Lei nº 14.952/2013 – Balanço Financeiro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Prezados Senhores,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596513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atendimento ao art. 1º da Lei 14.952, de 08 de fevereiro de 2013, encaminhamos a essa </w:t>
      </w:r>
      <w:proofErr w:type="gramStart"/>
      <w:r>
        <w:rPr>
          <w:rFonts w:ascii="Arial" w:hAnsi="Arial" w:cs="Arial"/>
          <w:sz w:val="22"/>
          <w:szCs w:val="22"/>
        </w:rPr>
        <w:t>r.</w:t>
      </w:r>
      <w:proofErr w:type="gramEnd"/>
      <w:r>
        <w:rPr>
          <w:rFonts w:ascii="Arial" w:hAnsi="Arial" w:cs="Arial"/>
          <w:sz w:val="22"/>
          <w:szCs w:val="22"/>
        </w:rPr>
        <w:t xml:space="preserve"> Casa Legislativa os balanços financeiros publicados no Diário oficial do Estado de São Paulo (doc. 01), nos quais constam, inclusive, a arrecadação do trecho administrado, os investimentos realizados e as despesas suportadas. Apresenta-se, também, pró-memória do lucro auferido em cada praça de pedágio (doc. 02), apurado por proporcionalidade em relação à receita tarifária total da concessionária, considerando a impossibilidade de inserção desse dado nos balanços auditados, por força das regras contábeis.</w:t>
      </w: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referido balanço, além de publicado também é disponibilizado no sítio eletrônico da companhia, no seguinte endereço</w:t>
      </w:r>
      <w:r w:rsidRPr="006F6030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6F603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http://autoban.com.br/ri</w:t>
        </w:r>
      </w:hyperlink>
      <w:r w:rsidRPr="006F6030">
        <w:rPr>
          <w:rFonts w:ascii="Arial" w:hAnsi="Arial" w:cs="Arial"/>
          <w:sz w:val="22"/>
          <w:szCs w:val="22"/>
        </w:rPr>
        <w:t>.</w:t>
      </w: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Sendo o que nos cumpria informar, aproveitamos o ensejo para renovar nossos protestos de elevada estima e consideração.</w:t>
      </w: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</w:t>
      </w: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Default="00C40CD6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Maurício Vasconcellos</w:t>
      </w:r>
    </w:p>
    <w:p w:rsidR="006F6030" w:rsidRDefault="00C40CD6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Presidente</w:t>
      </w:r>
    </w:p>
    <w:p w:rsidR="00F73639" w:rsidRDefault="00F73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73639" w:rsidRDefault="00F73639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4"/>
        <w:gridCol w:w="2593"/>
        <w:gridCol w:w="2543"/>
      </w:tblGrid>
      <w:tr w:rsidR="00945153" w:rsidRPr="00945153" w:rsidTr="00945153">
        <w:trPr>
          <w:trHeight w:val="570"/>
        </w:trPr>
        <w:tc>
          <w:tcPr>
            <w:tcW w:w="10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PRÓ-MEMÓRIA DO LUCRO</w:t>
            </w:r>
          </w:p>
        </w:tc>
      </w:tr>
      <w:tr w:rsidR="00945153" w:rsidRPr="00945153" w:rsidTr="00945153">
        <w:trPr>
          <w:trHeight w:val="1725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Praça de Pedágio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Percentual de Contribuição para a Receita Tarifária Total da Concessionária*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Lucro Apurado por Praça considerando a contribuição percentual para a receita tarifária total da Concessionária por ano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Anhanguera - Perus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10,90%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63.389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Anhanguera - Valinhos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9,14%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53.176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Anhanguera - Nova Odessa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15,43%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89.732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Anhanguera - Limeira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8,46%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49.202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Campo Limpo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14,11%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82.080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Caieiras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14,03%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81.602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Itupeva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18,78%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109.218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Sumaré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5,76%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33.495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Limeira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3,40%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19.757</w:t>
            </w:r>
          </w:p>
        </w:tc>
      </w:tr>
      <w:tr w:rsidR="00945153" w:rsidRPr="00945153" w:rsidTr="00945153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581.650</w:t>
            </w:r>
          </w:p>
        </w:tc>
      </w:tr>
      <w:tr w:rsidR="00945153" w:rsidRPr="00945153" w:rsidTr="00945153">
        <w:trPr>
          <w:trHeight w:val="480"/>
        </w:trPr>
        <w:tc>
          <w:tcPr>
            <w:tcW w:w="74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 xml:space="preserve">Em milhares de Reais, exercício findo em </w:t>
            </w:r>
            <w:proofErr w:type="gramStart"/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31.12.2015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color w:val="000000"/>
              </w:rPr>
            </w:pPr>
          </w:p>
        </w:tc>
      </w:tr>
      <w:tr w:rsidR="00945153" w:rsidRPr="00945153" w:rsidTr="00945153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color w:val="000000"/>
              </w:rPr>
            </w:pPr>
          </w:p>
        </w:tc>
      </w:tr>
      <w:tr w:rsidR="00945153" w:rsidRPr="00945153" w:rsidTr="00945153">
        <w:trPr>
          <w:trHeight w:val="6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*Considera a receita oriunda da cobrança da tarifa de pedágio, visto que a lei determina a disponibilização da informação do lucro auferido em cada praça de pedágio.</w:t>
            </w:r>
          </w:p>
        </w:tc>
      </w:tr>
    </w:tbl>
    <w:p w:rsidR="00F73639" w:rsidRDefault="00F73639" w:rsidP="009451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E73" w:rsidRDefault="006A5E73" w:rsidP="006A5E73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6A5E73" w:rsidRDefault="006A5E73" w:rsidP="006A5E73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6A5E73" w:rsidRPr="006F6030" w:rsidRDefault="006A5E73" w:rsidP="006A5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A5E73" w:rsidRPr="006F6030" w:rsidSect="00357E1E">
      <w:headerReference w:type="default" r:id="rId9"/>
      <w:pgSz w:w="11907" w:h="16840" w:code="9"/>
      <w:pgMar w:top="2127" w:right="1275" w:bottom="567" w:left="1134" w:header="72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B5" w:rsidRDefault="00877FB5">
      <w:r>
        <w:separator/>
      </w:r>
    </w:p>
  </w:endnote>
  <w:endnote w:type="continuationSeparator" w:id="0">
    <w:p w:rsidR="00877FB5" w:rsidRDefault="0087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B5" w:rsidRDefault="00877FB5">
      <w:r>
        <w:separator/>
      </w:r>
    </w:p>
  </w:footnote>
  <w:footnote w:type="continuationSeparator" w:id="0">
    <w:p w:rsidR="00877FB5" w:rsidRDefault="0087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B5" w:rsidRDefault="00877FB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C2D355" wp14:editId="67324030">
          <wp:simplePos x="0" y="0"/>
          <wp:positionH relativeFrom="column">
            <wp:posOffset>-541020</wp:posOffset>
          </wp:positionH>
          <wp:positionV relativeFrom="paragraph">
            <wp:posOffset>-457200</wp:posOffset>
          </wp:positionV>
          <wp:extent cx="7578725" cy="1440180"/>
          <wp:effectExtent l="0" t="0" r="3175" b="7620"/>
          <wp:wrapNone/>
          <wp:docPr id="2" name="Imagem 2" descr="AB_car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car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AutoBAn\Formulários\Dividendos\2013\Dividendos 04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lan1$`"/>
    <w:activeRecord w:val="-1"/>
    <w:odso>
      <w:udl w:val="Provider=Microsoft.ACE.OLEDB.12.0;User ID=Admin;Data Source=F:\AutoBAn\Formulários\Dividendos\2013\Dividendos 04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lan1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D"/>
    <w:rsid w:val="00037DED"/>
    <w:rsid w:val="00043702"/>
    <w:rsid w:val="00060677"/>
    <w:rsid w:val="00072ABC"/>
    <w:rsid w:val="000F592A"/>
    <w:rsid w:val="0013034D"/>
    <w:rsid w:val="001F6E55"/>
    <w:rsid w:val="0020222E"/>
    <w:rsid w:val="00210B2B"/>
    <w:rsid w:val="00213FE1"/>
    <w:rsid w:val="002321FE"/>
    <w:rsid w:val="002536FA"/>
    <w:rsid w:val="002901D9"/>
    <w:rsid w:val="002C68FC"/>
    <w:rsid w:val="0034552D"/>
    <w:rsid w:val="003477D0"/>
    <w:rsid w:val="00357E1E"/>
    <w:rsid w:val="00376DCF"/>
    <w:rsid w:val="00382171"/>
    <w:rsid w:val="003A1D4A"/>
    <w:rsid w:val="003C1361"/>
    <w:rsid w:val="00440DF3"/>
    <w:rsid w:val="004568CA"/>
    <w:rsid w:val="00461DFD"/>
    <w:rsid w:val="00485AF1"/>
    <w:rsid w:val="004C46DB"/>
    <w:rsid w:val="004C5532"/>
    <w:rsid w:val="004F3D6C"/>
    <w:rsid w:val="004F4522"/>
    <w:rsid w:val="005276F9"/>
    <w:rsid w:val="00596513"/>
    <w:rsid w:val="00601385"/>
    <w:rsid w:val="006149DC"/>
    <w:rsid w:val="00656294"/>
    <w:rsid w:val="006A5E73"/>
    <w:rsid w:val="006F5D17"/>
    <w:rsid w:val="006F6030"/>
    <w:rsid w:val="007673EF"/>
    <w:rsid w:val="00772301"/>
    <w:rsid w:val="00877FB5"/>
    <w:rsid w:val="00903ECC"/>
    <w:rsid w:val="009174A3"/>
    <w:rsid w:val="00942F0D"/>
    <w:rsid w:val="00945153"/>
    <w:rsid w:val="00947746"/>
    <w:rsid w:val="00A22A37"/>
    <w:rsid w:val="00A4794F"/>
    <w:rsid w:val="00A5391D"/>
    <w:rsid w:val="00B02533"/>
    <w:rsid w:val="00B04F38"/>
    <w:rsid w:val="00B61EBE"/>
    <w:rsid w:val="00B86BB2"/>
    <w:rsid w:val="00B94409"/>
    <w:rsid w:val="00BD3EF8"/>
    <w:rsid w:val="00BF4EED"/>
    <w:rsid w:val="00C40CD6"/>
    <w:rsid w:val="00C75AAE"/>
    <w:rsid w:val="00CB407A"/>
    <w:rsid w:val="00CB525C"/>
    <w:rsid w:val="00D54F32"/>
    <w:rsid w:val="00DF4759"/>
    <w:rsid w:val="00DF6846"/>
    <w:rsid w:val="00E066E3"/>
    <w:rsid w:val="00E37A55"/>
    <w:rsid w:val="00E92576"/>
    <w:rsid w:val="00EB405D"/>
    <w:rsid w:val="00EC4C46"/>
    <w:rsid w:val="00EE16A0"/>
    <w:rsid w:val="00EE4A13"/>
    <w:rsid w:val="00F00667"/>
    <w:rsid w:val="00F73639"/>
    <w:rsid w:val="00F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pPr>
      <w:keepNext/>
      <w:tabs>
        <w:tab w:val="left" w:pos="6663"/>
      </w:tabs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F6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pPr>
      <w:keepNext/>
      <w:tabs>
        <w:tab w:val="left" w:pos="6663"/>
      </w:tabs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F6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ban.com.br/r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AutoBAn\Formul&#225;rios\Dividendos\2013\Dividendos%20042012.xls" TargetMode="External"/><Relationship Id="rId1" Type="http://schemas.openxmlformats.org/officeDocument/2006/relationships/attachedTemplate" Target="file:///C:\Documents%20and%20Settings\mpaino\Configura&#231;&#245;es%20locais\Temporary%20Internet%20Files\OLK23\Formul&#225;rio%20Pagamento%20de%20Dividendos%20-%20Distribui&#231;&#227;o%20de%20Resultados.AutoB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499A-F84C-4B02-8AC9-1E266EE3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Pagamento de Dividendos - Distribuição de Resultados.AutoBAn.dot</Template>
  <TotalTime>421</TotalTime>
  <Pages>2</Pages>
  <Words>295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F-ACTUA-001-01</vt:lpstr>
    </vt:vector>
  </TitlesOfParts>
  <Company>Actua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F-ACTUA-001-01</dc:title>
  <dc:subject>FORMULÁRIO DE PAGAMENTO DE DIVIDENDOS / DISTRIBUIÇÃO DE RESULTADOS</dc:subject>
  <dc:creator>MPAINO</dc:creator>
  <cp:keywords>F-ACTUA-001-01</cp:keywords>
  <cp:lastModifiedBy>msantos</cp:lastModifiedBy>
  <cp:revision>5</cp:revision>
  <cp:lastPrinted>2016-04-20T18:30:00Z</cp:lastPrinted>
  <dcterms:created xsi:type="dcterms:W3CDTF">2016-04-19T16:49:00Z</dcterms:created>
  <dcterms:modified xsi:type="dcterms:W3CDTF">2016-04-20T21:10:00Z</dcterms:modified>
  <cp:category>FORMULÁRIO</cp:category>
</cp:coreProperties>
</file>